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7B9B" w14:textId="3793FFFC" w:rsidR="00FB655C" w:rsidRPr="009E4FE5" w:rsidRDefault="008A3F62" w:rsidP="004B460F">
      <w:r>
        <w:rPr>
          <w:noProof/>
        </w:rPr>
        <w:drawing>
          <wp:anchor distT="0" distB="0" distL="114300" distR="114300" simplePos="0" relativeHeight="251710464" behindDoc="1" locked="0" layoutInCell="1" allowOverlap="1" wp14:anchorId="3C2B38A9" wp14:editId="73F18125">
            <wp:simplePos x="0" y="0"/>
            <wp:positionH relativeFrom="margin">
              <wp:posOffset>15875</wp:posOffset>
            </wp:positionH>
            <wp:positionV relativeFrom="paragraph">
              <wp:posOffset>83516</wp:posOffset>
            </wp:positionV>
            <wp:extent cx="2150827" cy="667910"/>
            <wp:effectExtent l="0" t="0" r="1905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827" cy="6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747">
        <w:rPr>
          <w:noProof/>
        </w:rPr>
        <w:t xml:space="preserve">   </w:t>
      </w:r>
      <w:r w:rsidR="008671B3">
        <w:t xml:space="preserve">                                           </w:t>
      </w:r>
    </w:p>
    <w:p w14:paraId="42D18B37" w14:textId="6B712A35" w:rsidR="00FB655C" w:rsidRPr="009E4FE5" w:rsidRDefault="00FB655C"/>
    <w:p w14:paraId="507A72D0" w14:textId="7CD59A3E" w:rsidR="004E3F20" w:rsidRDefault="00CA7C28" w:rsidP="004E3F20">
      <w:r>
        <w:rPr>
          <w:noProof/>
        </w:rPr>
        <w:drawing>
          <wp:anchor distT="0" distB="0" distL="114300" distR="114300" simplePos="0" relativeHeight="251694080" behindDoc="1" locked="0" layoutInCell="1" allowOverlap="1" wp14:anchorId="2FE24204" wp14:editId="3D404FE6">
            <wp:simplePos x="0" y="0"/>
            <wp:positionH relativeFrom="column">
              <wp:posOffset>400105</wp:posOffset>
            </wp:positionH>
            <wp:positionV relativeFrom="paragraph">
              <wp:posOffset>-267804</wp:posOffset>
            </wp:positionV>
            <wp:extent cx="2689346" cy="2870421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43"/>
                    <a:stretch/>
                  </pic:blipFill>
                  <pic:spPr bwMode="auto">
                    <a:xfrm>
                      <a:off x="0" y="0"/>
                      <a:ext cx="2692143" cy="287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36870" w14:textId="16D97607" w:rsidR="004E3F20" w:rsidRDefault="00E20CF3" w:rsidP="004E3F20">
      <w:pPr>
        <w:tabs>
          <w:tab w:val="left" w:pos="1941"/>
        </w:tabs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265DC650" wp14:editId="0139CE0D">
            <wp:simplePos x="0" y="0"/>
            <wp:positionH relativeFrom="column">
              <wp:posOffset>3993984</wp:posOffset>
            </wp:positionH>
            <wp:positionV relativeFrom="paragraph">
              <wp:posOffset>201323</wp:posOffset>
            </wp:positionV>
            <wp:extent cx="3569970" cy="476885"/>
            <wp:effectExtent l="0" t="0" r="0" b="0"/>
            <wp:wrapNone/>
            <wp:docPr id="26" name="Рисунок 26" descr="Изображение выглядит как текст, посуда, тарелка, обеденный сервиз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Изображение выглядит как текст, посуда, тарелка, обеденный сервиз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3F20">
        <w:t xml:space="preserve">  </w:t>
      </w:r>
    </w:p>
    <w:p w14:paraId="261A401E" w14:textId="77777777" w:rsidR="004E3F20" w:rsidRPr="00845B86" w:rsidRDefault="004E3F20" w:rsidP="004E3F20">
      <w:pPr>
        <w:tabs>
          <w:tab w:val="left" w:pos="1800"/>
        </w:tabs>
        <w:rPr>
          <w:rFonts w:ascii="Helvetica" w:hAnsi="Helvetica"/>
          <w:color w:val="595959" w:themeColor="text1" w:themeTint="A6"/>
          <w:sz w:val="6"/>
          <w:szCs w:val="6"/>
        </w:rPr>
      </w:pPr>
      <w:r w:rsidRPr="00845B86">
        <w:rPr>
          <w:rFonts w:ascii="Helvetica" w:hAnsi="Helvetica"/>
          <w:color w:val="595959" w:themeColor="text1" w:themeTint="A6"/>
          <w:sz w:val="28"/>
          <w:szCs w:val="28"/>
        </w:rPr>
        <w:t xml:space="preserve">                                                 </w:t>
      </w:r>
    </w:p>
    <w:p w14:paraId="581A97E9" w14:textId="385A1060" w:rsidR="004E3F20" w:rsidRDefault="004E3F20" w:rsidP="004E3F20">
      <w:pPr>
        <w:tabs>
          <w:tab w:val="left" w:pos="1800"/>
          <w:tab w:val="left" w:pos="10202"/>
        </w:tabs>
        <w:spacing w:after="0"/>
        <w:rPr>
          <w:rFonts w:ascii="Helvetica" w:hAnsi="Helvetica"/>
          <w:color w:val="595959" w:themeColor="text1" w:themeTint="A6"/>
          <w:sz w:val="28"/>
          <w:szCs w:val="28"/>
        </w:rPr>
      </w:pPr>
      <w:r w:rsidRPr="00007C46">
        <w:rPr>
          <w:rFonts w:ascii="Helvetica" w:hAnsi="Helvetica"/>
          <w:color w:val="595959" w:themeColor="text1" w:themeTint="A6"/>
          <w:sz w:val="28"/>
          <w:szCs w:val="28"/>
        </w:rPr>
        <w:t xml:space="preserve">                                                                           </w:t>
      </w:r>
      <w:r>
        <w:rPr>
          <w:rFonts w:ascii="Helvetica" w:hAnsi="Helvetica"/>
          <w:color w:val="595959" w:themeColor="text1" w:themeTint="A6"/>
          <w:sz w:val="28"/>
          <w:szCs w:val="28"/>
        </w:rPr>
        <w:t xml:space="preserve"> </w:t>
      </w:r>
      <w:r>
        <w:rPr>
          <w:rFonts w:ascii="Helvetica" w:hAnsi="Helvetica"/>
          <w:color w:val="595959" w:themeColor="text1" w:themeTint="A6"/>
          <w:sz w:val="28"/>
          <w:szCs w:val="28"/>
        </w:rPr>
        <w:tab/>
      </w:r>
    </w:p>
    <w:p w14:paraId="0F42BDC2" w14:textId="3199CE0A" w:rsidR="004E3F20" w:rsidRDefault="004E3F20" w:rsidP="004E3F20">
      <w:pPr>
        <w:tabs>
          <w:tab w:val="left" w:pos="1800"/>
        </w:tabs>
        <w:spacing w:after="0"/>
        <w:rPr>
          <w:rFonts w:ascii="Helvetica" w:hAnsi="Helvetica"/>
          <w:color w:val="595959" w:themeColor="text1" w:themeTint="A6"/>
          <w:sz w:val="24"/>
          <w:szCs w:val="24"/>
        </w:rPr>
      </w:pPr>
      <w:r>
        <w:rPr>
          <w:rFonts w:ascii="Helvetica" w:hAnsi="Helvetica"/>
          <w:color w:val="595959" w:themeColor="text1" w:themeTint="A6"/>
          <w:sz w:val="28"/>
          <w:szCs w:val="28"/>
        </w:rPr>
        <w:t xml:space="preserve">                                                                                 </w:t>
      </w:r>
      <w:r w:rsidR="00C839CA">
        <w:rPr>
          <w:rFonts w:ascii="Helvetica" w:hAnsi="Helvetica"/>
          <w:color w:val="595959" w:themeColor="text1" w:themeTint="A6"/>
          <w:sz w:val="24"/>
          <w:szCs w:val="24"/>
        </w:rPr>
        <w:t>Производительная</w:t>
      </w:r>
      <w:r w:rsidRPr="00845B86">
        <w:rPr>
          <w:rFonts w:ascii="Helvetica" w:hAnsi="Helvetica"/>
          <w:color w:val="595959" w:themeColor="text1" w:themeTint="A6"/>
          <w:sz w:val="24"/>
          <w:szCs w:val="24"/>
        </w:rPr>
        <w:t xml:space="preserve"> </w:t>
      </w:r>
      <w:r w:rsidR="008A3F62">
        <w:rPr>
          <w:rFonts w:ascii="Helvetica" w:hAnsi="Helvetica"/>
          <w:color w:val="595959" w:themeColor="text1" w:themeTint="A6"/>
          <w:sz w:val="24"/>
          <w:szCs w:val="24"/>
        </w:rPr>
        <w:t>касса</w:t>
      </w:r>
      <w:r w:rsidRPr="00845B86">
        <w:rPr>
          <w:rFonts w:ascii="Helvetica" w:hAnsi="Helvetica"/>
          <w:color w:val="595959" w:themeColor="text1" w:themeTint="A6"/>
          <w:sz w:val="24"/>
          <w:szCs w:val="24"/>
        </w:rPr>
        <w:t xml:space="preserve"> </w:t>
      </w:r>
      <w:r w:rsidR="008A3F62">
        <w:rPr>
          <w:rFonts w:ascii="Helvetica" w:hAnsi="Helvetica"/>
          <w:color w:val="595959" w:themeColor="text1" w:themeTint="A6"/>
          <w:sz w:val="24"/>
          <w:szCs w:val="24"/>
        </w:rPr>
        <w:t>со встроенным</w:t>
      </w:r>
      <w:r>
        <w:rPr>
          <w:rFonts w:ascii="Helvetica" w:hAnsi="Helvetica"/>
          <w:color w:val="595959" w:themeColor="text1" w:themeTint="A6"/>
          <w:sz w:val="24"/>
          <w:szCs w:val="24"/>
        </w:rPr>
        <w:t xml:space="preserve"> </w:t>
      </w:r>
    </w:p>
    <w:p w14:paraId="0E767579" w14:textId="12C7039C" w:rsidR="004E3F20" w:rsidRPr="00007C46" w:rsidRDefault="004E3F20" w:rsidP="004E3F20">
      <w:pPr>
        <w:tabs>
          <w:tab w:val="left" w:pos="1800"/>
        </w:tabs>
        <w:spacing w:after="0"/>
        <w:rPr>
          <w:rFonts w:ascii="Helvetica" w:hAnsi="Helvetica"/>
          <w:color w:val="595959" w:themeColor="text1" w:themeTint="A6"/>
          <w:sz w:val="28"/>
          <w:szCs w:val="28"/>
        </w:rPr>
      </w:pPr>
      <w:r>
        <w:rPr>
          <w:rFonts w:ascii="Helvetica" w:hAnsi="Helvetica"/>
          <w:color w:val="595959" w:themeColor="text1" w:themeTint="A6"/>
          <w:sz w:val="24"/>
          <w:szCs w:val="24"/>
        </w:rPr>
        <w:t xml:space="preserve">                                                                                               </w:t>
      </w:r>
      <w:r w:rsidR="008A3F62">
        <w:rPr>
          <w:rFonts w:ascii="Helvetica" w:hAnsi="Helvetica"/>
          <w:color w:val="595959" w:themeColor="text1" w:themeTint="A6"/>
          <w:sz w:val="24"/>
          <w:szCs w:val="24"/>
        </w:rPr>
        <w:t>эквайрингом</w:t>
      </w:r>
      <w:r>
        <w:rPr>
          <w:rFonts w:ascii="Helvetica" w:hAnsi="Helvetica"/>
          <w:color w:val="595959" w:themeColor="text1" w:themeTint="A6"/>
          <w:sz w:val="24"/>
          <w:szCs w:val="24"/>
        </w:rPr>
        <w:t xml:space="preserve">                                                 </w:t>
      </w:r>
    </w:p>
    <w:p w14:paraId="71856D0F" w14:textId="33829AE9" w:rsidR="004E3F20" w:rsidRPr="00A918D4" w:rsidRDefault="004E3F20" w:rsidP="004E3F20">
      <w:pPr>
        <w:rPr>
          <w:rFonts w:ascii="Helvetica" w:hAnsi="Helvetica"/>
          <w:color w:val="595959" w:themeColor="text1" w:themeTint="A6"/>
          <w:sz w:val="2"/>
          <w:szCs w:val="2"/>
        </w:rPr>
      </w:pPr>
      <w:r>
        <w:rPr>
          <w:noProof/>
        </w:rPr>
        <w:t xml:space="preserve"> </w:t>
      </w:r>
    </w:p>
    <w:p w14:paraId="26B5CAF1" w14:textId="1B5F0FE3" w:rsidR="004E3F20" w:rsidRDefault="004E3F20" w:rsidP="004E3F20">
      <w:pPr>
        <w:rPr>
          <w:noProof/>
        </w:rPr>
      </w:pPr>
    </w:p>
    <w:tbl>
      <w:tblPr>
        <w:tblStyle w:val="a3"/>
        <w:tblpPr w:leftFromText="180" w:rightFromText="180" w:vertAnchor="text" w:horzAnchor="margin" w:tblpXSpec="right" w:tblpY="2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61"/>
        <w:gridCol w:w="4536"/>
      </w:tblGrid>
      <w:tr w:rsidR="002E534E" w14:paraId="714CD411" w14:textId="77777777" w:rsidTr="002E534E">
        <w:trPr>
          <w:trHeight w:val="429"/>
        </w:trPr>
        <w:tc>
          <w:tcPr>
            <w:tcW w:w="3261" w:type="dxa"/>
            <w:tcBorders>
              <w:top w:val="nil"/>
              <w:bottom w:val="single" w:sz="24" w:space="0" w:color="FFFFFF" w:themeColor="background1"/>
              <w:right w:val="nil"/>
            </w:tcBorders>
          </w:tcPr>
          <w:p w14:paraId="0F3DDA19" w14:textId="77777777" w:rsidR="002E534E" w:rsidRDefault="002E534E" w:rsidP="002E534E"/>
          <w:p w14:paraId="52E4BD49" w14:textId="77777777" w:rsidR="002E534E" w:rsidRDefault="002E534E" w:rsidP="002E534E"/>
        </w:tc>
        <w:tc>
          <w:tcPr>
            <w:tcW w:w="4536" w:type="dxa"/>
            <w:tcBorders>
              <w:top w:val="nil"/>
              <w:left w:val="nil"/>
              <w:bottom w:val="single" w:sz="24" w:space="0" w:color="FFFFFF" w:themeColor="background1"/>
            </w:tcBorders>
            <w:shd w:val="clear" w:color="auto" w:fill="FF6600"/>
            <w:vAlign w:val="center"/>
          </w:tcPr>
          <w:p w14:paraId="2C3E68F2" w14:textId="7EF26746" w:rsidR="002E534E" w:rsidRPr="003D0578" w:rsidRDefault="002E534E" w:rsidP="002E534E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8A2EB7">
              <w:rPr>
                <w:rFonts w:ascii="Helvetica" w:hAnsi="Helvetica" w:cs="Helvetica"/>
                <w:b/>
                <w:bCs/>
                <w:color w:val="FFFFFF" w:themeColor="background1"/>
                <w:sz w:val="28"/>
                <w:szCs w:val="28"/>
              </w:rPr>
              <w:t xml:space="preserve"> MSPOS-</w:t>
            </w:r>
            <w:r>
              <w:rPr>
                <w:rFonts w:ascii="Helvetica" w:hAnsi="Helvetica" w:cs="Helvetica"/>
                <w:b/>
                <w:bCs/>
                <w:color w:val="FFFFFF" w:themeColor="background1"/>
                <w:sz w:val="28"/>
                <w:szCs w:val="28"/>
                <w:lang w:val="en-US"/>
              </w:rPr>
              <w:t>N</w:t>
            </w:r>
            <w:r>
              <w:rPr>
                <w:rFonts w:ascii="Helvetica" w:hAnsi="Helvetica" w:cs="Helvetica"/>
                <w:b/>
                <w:bCs/>
                <w:color w:val="FFFFFF" w:themeColor="background1"/>
                <w:sz w:val="28"/>
                <w:szCs w:val="28"/>
              </w:rPr>
              <w:t>-Ф</w:t>
            </w:r>
            <w:r w:rsidRPr="008A2EB7">
              <w:rPr>
                <w:rFonts w:ascii="Helvetica" w:hAnsi="Helvetica" w:cs="Helvetica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8A2EB7">
              <w:rPr>
                <w:rFonts w:ascii="Helvetica" w:hAnsi="Helvetica" w:cs="Helvetica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2E534E" w14:paraId="7FEB5041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2B708D4F" w14:textId="77777777" w:rsidR="002E534E" w:rsidRPr="00931500" w:rsidRDefault="002E534E" w:rsidP="002E534E">
            <w:r w:rsidRPr="00931500">
              <w:rPr>
                <w:color w:val="404040" w:themeColor="text1" w:themeTint="BF"/>
              </w:rPr>
              <w:t>Процессор</w:t>
            </w:r>
          </w:p>
        </w:tc>
        <w:tc>
          <w:tcPr>
            <w:tcW w:w="4536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E9D05D" w14:textId="77777777" w:rsidR="002E534E" w:rsidRDefault="002E534E" w:rsidP="002E534E"/>
        </w:tc>
      </w:tr>
      <w:tr w:rsidR="002E534E" w14:paraId="766AB240" w14:textId="77777777" w:rsidTr="002E534E">
        <w:trPr>
          <w:trHeight w:hRule="exact" w:val="628"/>
        </w:trPr>
        <w:tc>
          <w:tcPr>
            <w:tcW w:w="3261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" w:space="0" w:color="D9D9D9" w:themeColor="background1" w:themeShade="D9"/>
            </w:tcBorders>
            <w:vAlign w:val="center"/>
          </w:tcPr>
          <w:p w14:paraId="0172D0F7" w14:textId="77777777" w:rsidR="002E534E" w:rsidRPr="00931500" w:rsidRDefault="002E534E" w:rsidP="002E534E">
            <w:r>
              <w:t>Процессор</w:t>
            </w:r>
          </w:p>
        </w:tc>
        <w:tc>
          <w:tcPr>
            <w:tcW w:w="4536" w:type="dxa"/>
            <w:tcBorders>
              <w:top w:val="single" w:sz="24" w:space="0" w:color="FFFFFF" w:themeColor="background1"/>
              <w:left w:val="single" w:sz="2" w:space="0" w:color="D9D9D9" w:themeColor="background1" w:themeShade="D9"/>
              <w:bottom w:val="single" w:sz="24" w:space="0" w:color="FFFFFF" w:themeColor="background1"/>
              <w:right w:val="nil"/>
            </w:tcBorders>
            <w:vAlign w:val="center"/>
          </w:tcPr>
          <w:p w14:paraId="2CC7573E" w14:textId="77777777" w:rsidR="002E534E" w:rsidRPr="0090752D" w:rsidRDefault="002E534E" w:rsidP="002E534E">
            <w:r>
              <w:t xml:space="preserve">32-битный </w:t>
            </w:r>
            <w:proofErr w:type="gramStart"/>
            <w:r>
              <w:t>4-х ядерный</w:t>
            </w:r>
            <w:proofErr w:type="gramEnd"/>
            <w:r>
              <w:t xml:space="preserve"> процессор ARM Cortex-A7, 1.1GHz+ крипто-процессор</w:t>
            </w:r>
          </w:p>
        </w:tc>
      </w:tr>
      <w:tr w:rsidR="002E534E" w14:paraId="7F7C9B07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76452696" w14:textId="77777777" w:rsidR="002E534E" w:rsidRPr="00931500" w:rsidRDefault="002E534E" w:rsidP="002E534E">
            <w:r w:rsidRPr="00931500">
              <w:rPr>
                <w:color w:val="404040" w:themeColor="text1" w:themeTint="BF"/>
              </w:rPr>
              <w:t xml:space="preserve">Память </w:t>
            </w:r>
          </w:p>
        </w:tc>
        <w:tc>
          <w:tcPr>
            <w:tcW w:w="4536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5E64F4A" w14:textId="77777777" w:rsidR="002E534E" w:rsidRDefault="002E534E" w:rsidP="002E534E"/>
        </w:tc>
      </w:tr>
      <w:tr w:rsidR="002E534E" w14:paraId="52715E6F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4" w:space="0" w:color="FFFFFF" w:themeColor="background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A5450E1" w14:textId="77777777" w:rsidR="002E534E" w:rsidRPr="004911B5" w:rsidRDefault="002E534E" w:rsidP="002E534E">
            <w:pPr>
              <w:rPr>
                <w:lang w:val="en-US"/>
              </w:rPr>
            </w:pPr>
            <w:r w:rsidRPr="00931500">
              <w:t>Встроенная</w:t>
            </w:r>
            <w:r>
              <w:t xml:space="preserve"> память</w:t>
            </w:r>
          </w:p>
        </w:tc>
        <w:tc>
          <w:tcPr>
            <w:tcW w:w="4536" w:type="dxa"/>
            <w:tcBorders>
              <w:top w:val="single" w:sz="24" w:space="0" w:color="FFFFFF" w:themeColor="background1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FAFB2F6" w14:textId="77777777" w:rsidR="002E534E" w:rsidRDefault="002E534E" w:rsidP="002E534E">
            <w:r w:rsidRPr="008F6446">
              <w:t>8 GB ROM</w:t>
            </w:r>
            <w:r>
              <w:t xml:space="preserve"> </w:t>
            </w:r>
          </w:p>
        </w:tc>
      </w:tr>
      <w:tr w:rsidR="002E534E" w14:paraId="26FCF223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240A4B6" w14:textId="77777777" w:rsidR="002E534E" w:rsidRPr="00931500" w:rsidRDefault="002E534E" w:rsidP="002E534E">
            <w:r>
              <w:t>Оперативная память</w:t>
            </w:r>
          </w:p>
        </w:tc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4FBB288" w14:textId="77777777" w:rsidR="002E534E" w:rsidRPr="008F6446" w:rsidRDefault="002E534E" w:rsidP="002E534E">
            <w:r w:rsidRPr="008F6446">
              <w:t>1 GB RAM</w:t>
            </w:r>
          </w:p>
        </w:tc>
      </w:tr>
      <w:tr w:rsidR="002E534E" w14:paraId="4A69D0B5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0E1DD50" w14:textId="77777777" w:rsidR="002E534E" w:rsidRPr="004150CE" w:rsidRDefault="002E534E" w:rsidP="002E534E">
            <w:r>
              <w:t>Карта памяти</w:t>
            </w:r>
          </w:p>
        </w:tc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3F43389" w14:textId="77777777" w:rsidR="002E534E" w:rsidRPr="004150CE" w:rsidRDefault="002E534E" w:rsidP="002E534E">
            <w:r>
              <w:t xml:space="preserve">Поддержка карт </w:t>
            </w:r>
            <w:proofErr w:type="gramStart"/>
            <w:r>
              <w:t xml:space="preserve">памяти  </w:t>
            </w:r>
            <w:proofErr w:type="spellStart"/>
            <w:r w:rsidRPr="004150CE">
              <w:t>MicroSD</w:t>
            </w:r>
            <w:proofErr w:type="spellEnd"/>
            <w:proofErr w:type="gramEnd"/>
            <w:r>
              <w:t xml:space="preserve"> до 32</w:t>
            </w:r>
            <w:r>
              <w:rPr>
                <w:lang w:val="en-US"/>
              </w:rPr>
              <w:t>Gb</w:t>
            </w:r>
          </w:p>
        </w:tc>
      </w:tr>
      <w:tr w:rsidR="002E534E" w14:paraId="7474B5F6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8788399" w14:textId="77777777" w:rsidR="002E534E" w:rsidRPr="00931500" w:rsidRDefault="002E534E" w:rsidP="002E534E">
            <w:r w:rsidRPr="00931500">
              <w:rPr>
                <w:color w:val="404040" w:themeColor="text1" w:themeTint="BF"/>
              </w:rPr>
              <w:t xml:space="preserve">Система </w:t>
            </w:r>
          </w:p>
        </w:tc>
        <w:tc>
          <w:tcPr>
            <w:tcW w:w="4536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225D683D" w14:textId="77777777" w:rsidR="002E534E" w:rsidRDefault="002E534E" w:rsidP="002E534E"/>
        </w:tc>
      </w:tr>
      <w:tr w:rsidR="002E534E" w:rsidRPr="007E7074" w14:paraId="475A0E35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4" w:space="0" w:color="FFFFFF" w:themeColor="background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C759B59" w14:textId="77777777" w:rsidR="002E534E" w:rsidRPr="00931500" w:rsidRDefault="002E534E" w:rsidP="002E534E">
            <w:r w:rsidRPr="00931500">
              <w:t>Операционная система</w:t>
            </w:r>
          </w:p>
        </w:tc>
        <w:tc>
          <w:tcPr>
            <w:tcW w:w="4536" w:type="dxa"/>
            <w:tcBorders>
              <w:top w:val="single" w:sz="24" w:space="0" w:color="FFFFFF" w:themeColor="background1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6D57E47" w14:textId="77777777" w:rsidR="002E534E" w:rsidRPr="000326D6" w:rsidRDefault="002E534E" w:rsidP="002E534E">
            <w:pPr>
              <w:rPr>
                <w:lang w:val="en-US"/>
              </w:rPr>
            </w:pPr>
            <w:r w:rsidRPr="00E37CD7">
              <w:rPr>
                <w:lang w:val="en-US"/>
              </w:rPr>
              <w:t xml:space="preserve">Android </w:t>
            </w:r>
            <w:r>
              <w:rPr>
                <w:lang w:val="en-US"/>
              </w:rPr>
              <w:t>7</w:t>
            </w:r>
            <w:r w:rsidRPr="00E37CD7">
              <w:rPr>
                <w:lang w:val="en-US"/>
              </w:rPr>
              <w:t>.</w:t>
            </w:r>
            <w:r>
              <w:rPr>
                <w:lang w:val="en-US"/>
              </w:rPr>
              <w:t>1</w:t>
            </w:r>
          </w:p>
        </w:tc>
      </w:tr>
      <w:tr w:rsidR="002E534E" w:rsidRPr="000326D6" w14:paraId="66C1BD31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" w:space="0" w:color="D9D9D9" w:themeColor="background1" w:themeShade="D9"/>
              <w:bottom w:val="single" w:sz="24" w:space="0" w:color="FFFFFF" w:themeColor="background1"/>
              <w:right w:val="single" w:sz="2" w:space="0" w:color="D9D9D9" w:themeColor="background1" w:themeShade="D9"/>
            </w:tcBorders>
            <w:vAlign w:val="center"/>
          </w:tcPr>
          <w:p w14:paraId="64DFEBBB" w14:textId="77777777" w:rsidR="002E534E" w:rsidRPr="00931500" w:rsidRDefault="002E534E" w:rsidP="002E534E">
            <w:r w:rsidRPr="00931500">
              <w:t>Магазин приложений</w:t>
            </w:r>
          </w:p>
        </w:tc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FFFFFF" w:themeColor="background1"/>
            </w:tcBorders>
            <w:vAlign w:val="center"/>
          </w:tcPr>
          <w:p w14:paraId="7D635506" w14:textId="77777777" w:rsidR="002E534E" w:rsidRPr="008F6446" w:rsidRDefault="002E534E" w:rsidP="002E534E">
            <w:pPr>
              <w:rPr>
                <w:lang w:val="en-US"/>
              </w:rPr>
            </w:pPr>
            <w:r>
              <w:t>Зависит от поставщика услуг</w:t>
            </w:r>
          </w:p>
        </w:tc>
      </w:tr>
      <w:tr w:rsidR="002E534E" w14:paraId="573C7ED4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3183DDF0" w14:textId="77777777" w:rsidR="002E534E" w:rsidRPr="00931500" w:rsidRDefault="002E534E" w:rsidP="002E534E">
            <w:r w:rsidRPr="0029231C">
              <w:rPr>
                <w:color w:val="404040" w:themeColor="text1" w:themeTint="BF"/>
              </w:rPr>
              <w:t>Дисплей</w:t>
            </w:r>
          </w:p>
        </w:tc>
        <w:tc>
          <w:tcPr>
            <w:tcW w:w="4536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E61190" w14:textId="77777777" w:rsidR="002E534E" w:rsidRPr="00E37CD7" w:rsidRDefault="002E534E" w:rsidP="002E534E">
            <w:pPr>
              <w:rPr>
                <w:lang w:val="en-US"/>
              </w:rPr>
            </w:pPr>
          </w:p>
        </w:tc>
      </w:tr>
      <w:tr w:rsidR="002E534E" w14:paraId="3A094EB8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4" w:space="0" w:color="FFFFFF" w:themeColor="background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6DA69BA" w14:textId="77777777" w:rsidR="002E534E" w:rsidRPr="00931500" w:rsidRDefault="002E534E" w:rsidP="002E534E">
            <w:r>
              <w:t>Тип и размер дисплея</w:t>
            </w:r>
          </w:p>
        </w:tc>
        <w:tc>
          <w:tcPr>
            <w:tcW w:w="4536" w:type="dxa"/>
            <w:tcBorders>
              <w:top w:val="single" w:sz="24" w:space="0" w:color="FFFFFF" w:themeColor="background1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416CED3" w14:textId="77777777" w:rsidR="002E534E" w:rsidRPr="000326D6" w:rsidRDefault="002E534E" w:rsidP="002E534E">
            <w:r w:rsidRPr="00B82B77">
              <w:rPr>
                <w:lang w:val="en-US"/>
              </w:rPr>
              <w:t>7″, TFT LCD</w:t>
            </w:r>
          </w:p>
        </w:tc>
      </w:tr>
      <w:tr w:rsidR="002E534E" w14:paraId="616D24AB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21DA90F" w14:textId="77777777" w:rsidR="002E534E" w:rsidRPr="00931500" w:rsidRDefault="002E534E" w:rsidP="002E534E">
            <w:r>
              <w:t>Разрешение</w:t>
            </w:r>
          </w:p>
        </w:tc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6EB717A" w14:textId="77777777" w:rsidR="002E534E" w:rsidRPr="003E6F39" w:rsidRDefault="002E534E" w:rsidP="002E534E">
            <w:r w:rsidRPr="00B82B77">
              <w:rPr>
                <w:lang w:val="en-US"/>
              </w:rPr>
              <w:t>1024 x 600</w:t>
            </w:r>
          </w:p>
        </w:tc>
      </w:tr>
      <w:tr w:rsidR="002E534E" w14:paraId="07365304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33249BAC" w14:textId="77777777" w:rsidR="002E534E" w:rsidRPr="00931500" w:rsidRDefault="002E534E" w:rsidP="002E534E">
            <w:r w:rsidRPr="0029231C">
              <w:rPr>
                <w:color w:val="404040" w:themeColor="text1" w:themeTint="BF"/>
              </w:rPr>
              <w:t>Термопринтер</w:t>
            </w:r>
          </w:p>
        </w:tc>
        <w:tc>
          <w:tcPr>
            <w:tcW w:w="4536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74F060" w14:textId="77777777" w:rsidR="002E534E" w:rsidRPr="003E6F39" w:rsidRDefault="002E534E" w:rsidP="002E534E"/>
        </w:tc>
      </w:tr>
      <w:tr w:rsidR="002E534E" w14:paraId="42C1DDA0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4" w:space="0" w:color="FFFFFF" w:themeColor="background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A1B8683" w14:textId="77777777" w:rsidR="002E534E" w:rsidRDefault="002E534E" w:rsidP="002E534E">
            <w:r>
              <w:t>Скорость печати</w:t>
            </w:r>
          </w:p>
        </w:tc>
        <w:tc>
          <w:tcPr>
            <w:tcW w:w="4536" w:type="dxa"/>
            <w:tcBorders>
              <w:top w:val="single" w:sz="24" w:space="0" w:color="FFFFFF" w:themeColor="background1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D042310" w14:textId="77777777" w:rsidR="002E534E" w:rsidRDefault="002E534E" w:rsidP="002E534E">
            <w:pPr>
              <w:rPr>
                <w:lang w:val="en-US"/>
              </w:rPr>
            </w:pPr>
            <w:r w:rsidRPr="004B460F">
              <w:rPr>
                <w:lang w:val="en-US"/>
              </w:rPr>
              <w:t>6</w:t>
            </w:r>
            <w:r w:rsidRPr="004B460F">
              <w:t>0 мм/сек</w:t>
            </w:r>
            <w:r>
              <w:t xml:space="preserve"> </w:t>
            </w:r>
          </w:p>
        </w:tc>
      </w:tr>
      <w:tr w:rsidR="002E534E" w14:paraId="7EBDE122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2602189" w14:textId="77777777" w:rsidR="002E534E" w:rsidRDefault="002E534E" w:rsidP="002E534E">
            <w:r>
              <w:t>Ширина чековой ленты</w:t>
            </w:r>
          </w:p>
        </w:tc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CF35983" w14:textId="77777777" w:rsidR="002E534E" w:rsidRDefault="002E534E" w:rsidP="002E534E">
            <w:r>
              <w:t>57мм</w:t>
            </w:r>
          </w:p>
        </w:tc>
      </w:tr>
      <w:tr w:rsidR="002E534E" w:rsidRPr="00AE7F4D" w14:paraId="6CDEFAD5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572E0CB" w14:textId="77777777" w:rsidR="002E534E" w:rsidRPr="00931500" w:rsidRDefault="002E534E" w:rsidP="002E534E">
            <w:r>
              <w:t>Диаметр рулона чековой ленты</w:t>
            </w:r>
          </w:p>
        </w:tc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326A6EF" w14:textId="77777777" w:rsidR="002E534E" w:rsidRPr="000326D6" w:rsidRDefault="002E534E" w:rsidP="002E534E">
            <w:pPr>
              <w:rPr>
                <w:lang w:val="en-US"/>
              </w:rPr>
            </w:pPr>
            <w:r>
              <w:t>50 мм</w:t>
            </w:r>
          </w:p>
        </w:tc>
      </w:tr>
      <w:tr w:rsidR="002E534E" w:rsidRPr="000326D6" w14:paraId="7492DCAB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" w:space="0" w:color="D9D9D9" w:themeColor="background1" w:themeShade="D9"/>
              <w:bottom w:val="single" w:sz="24" w:space="0" w:color="FFFFFF" w:themeColor="background1"/>
              <w:right w:val="single" w:sz="2" w:space="0" w:color="D9D9D9" w:themeColor="background1" w:themeShade="D9"/>
            </w:tcBorders>
            <w:vAlign w:val="center"/>
          </w:tcPr>
          <w:p w14:paraId="4149BFAE" w14:textId="77777777" w:rsidR="002E534E" w:rsidRPr="00931500" w:rsidRDefault="002E534E" w:rsidP="002E534E">
            <w:r>
              <w:t xml:space="preserve">Отрез чека </w:t>
            </w:r>
          </w:p>
        </w:tc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FFFFFF" w:themeColor="background1"/>
            </w:tcBorders>
            <w:vAlign w:val="center"/>
          </w:tcPr>
          <w:p w14:paraId="454B4B41" w14:textId="77777777" w:rsidR="002E534E" w:rsidRPr="000326D6" w:rsidRDefault="002E534E" w:rsidP="002E534E">
            <w:pPr>
              <w:rPr>
                <w:lang w:val="en-US"/>
              </w:rPr>
            </w:pPr>
            <w:r>
              <w:t>Ручной, металлическая гребенка</w:t>
            </w:r>
          </w:p>
        </w:tc>
      </w:tr>
      <w:tr w:rsidR="002E534E" w:rsidRPr="007B393B" w14:paraId="17F2EC92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1288714" w14:textId="77777777" w:rsidR="002E534E" w:rsidRPr="009B02DD" w:rsidRDefault="002E534E" w:rsidP="002E534E">
            <w:r w:rsidRPr="0029231C">
              <w:rPr>
                <w:color w:val="404040" w:themeColor="text1" w:themeTint="BF"/>
              </w:rPr>
              <w:t xml:space="preserve">Питание </w:t>
            </w:r>
          </w:p>
        </w:tc>
        <w:tc>
          <w:tcPr>
            <w:tcW w:w="4536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D2E6F4" w14:textId="77777777" w:rsidR="002E534E" w:rsidRPr="007B393B" w:rsidRDefault="002E534E" w:rsidP="002E534E">
            <w:pPr>
              <w:rPr>
                <w:lang w:val="en-US"/>
              </w:rPr>
            </w:pPr>
          </w:p>
        </w:tc>
      </w:tr>
      <w:tr w:rsidR="002E534E" w14:paraId="25075DC4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4" w:space="0" w:color="FFFFFF" w:themeColor="background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D6A4CEB" w14:textId="77777777" w:rsidR="002E534E" w:rsidRDefault="002E534E" w:rsidP="002E534E">
            <w:r>
              <w:t>Встроенный аккумулятор</w:t>
            </w:r>
          </w:p>
        </w:tc>
        <w:tc>
          <w:tcPr>
            <w:tcW w:w="4536" w:type="dxa"/>
            <w:tcBorders>
              <w:top w:val="single" w:sz="24" w:space="0" w:color="FFFFFF" w:themeColor="background1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215AFD5" w14:textId="77777777" w:rsidR="002E534E" w:rsidRPr="007B393B" w:rsidRDefault="002E534E" w:rsidP="002E534E">
            <w:r>
              <w:t>нет</w:t>
            </w:r>
          </w:p>
        </w:tc>
      </w:tr>
      <w:tr w:rsidR="002E534E" w14:paraId="1674E3B4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6A4E473" w14:textId="77777777" w:rsidR="002E534E" w:rsidRDefault="002E534E" w:rsidP="002E534E">
            <w:r>
              <w:t>Блок питания</w:t>
            </w:r>
          </w:p>
        </w:tc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EDCC4C1" w14:textId="77777777" w:rsidR="002E534E" w:rsidRDefault="002E534E" w:rsidP="002E534E">
            <w:r w:rsidRPr="0062569E">
              <w:t>100~240В 50/60Гц, 0.7A</w:t>
            </w:r>
          </w:p>
        </w:tc>
      </w:tr>
      <w:tr w:rsidR="002E534E" w14:paraId="4A4FB125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1D501DBA" w14:textId="77777777" w:rsidR="002E534E" w:rsidRDefault="002E534E" w:rsidP="002E534E">
            <w:r w:rsidRPr="0029231C">
              <w:rPr>
                <w:color w:val="404040" w:themeColor="text1" w:themeTint="BF"/>
              </w:rPr>
              <w:t>Связь и подключение</w:t>
            </w:r>
          </w:p>
        </w:tc>
        <w:tc>
          <w:tcPr>
            <w:tcW w:w="4536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9117ED" w14:textId="77777777" w:rsidR="002E534E" w:rsidRDefault="002E534E" w:rsidP="002E534E"/>
        </w:tc>
      </w:tr>
      <w:tr w:rsidR="002E534E" w14:paraId="6906C346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4" w:space="0" w:color="FFFFFF" w:themeColor="background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E4BAE4F" w14:textId="77777777" w:rsidR="002E534E" w:rsidRDefault="002E534E" w:rsidP="002E534E">
            <w:r>
              <w:t>Сотовая связь</w:t>
            </w:r>
          </w:p>
        </w:tc>
        <w:tc>
          <w:tcPr>
            <w:tcW w:w="4536" w:type="dxa"/>
            <w:tcBorders>
              <w:top w:val="single" w:sz="24" w:space="0" w:color="FFFFFF" w:themeColor="background1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86AECAE" w14:textId="77777777" w:rsidR="002E534E" w:rsidRDefault="002E534E" w:rsidP="002E534E">
            <w:r w:rsidRPr="0062569E">
              <w:t>4G / 3G / 2G</w:t>
            </w:r>
          </w:p>
        </w:tc>
      </w:tr>
      <w:tr w:rsidR="002E534E" w14:paraId="0B6D57D3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37E3C21" w14:textId="77777777" w:rsidR="002E534E" w:rsidRDefault="002E534E" w:rsidP="002E534E">
            <w:r>
              <w:rPr>
                <w:lang w:val="en-US"/>
              </w:rPr>
              <w:t xml:space="preserve">Wi-Fi </w:t>
            </w:r>
          </w:p>
        </w:tc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CD5A6D0" w14:textId="77777777" w:rsidR="002E534E" w:rsidRPr="003E6F39" w:rsidRDefault="002E534E" w:rsidP="002E534E">
            <w:r w:rsidRPr="001D1138">
              <w:t>802.11 a/b/g/n</w:t>
            </w:r>
          </w:p>
        </w:tc>
      </w:tr>
      <w:tr w:rsidR="002E534E" w14:paraId="4CF3D093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" w:space="0" w:color="D9D9D9" w:themeColor="background1" w:themeShade="D9"/>
              <w:bottom w:val="single" w:sz="24" w:space="0" w:color="FFFFFF" w:themeColor="background1"/>
              <w:right w:val="single" w:sz="2" w:space="0" w:color="D9D9D9" w:themeColor="background1" w:themeShade="D9"/>
            </w:tcBorders>
            <w:vAlign w:val="center"/>
          </w:tcPr>
          <w:p w14:paraId="7CCF0075" w14:textId="77777777" w:rsidR="002E534E" w:rsidRDefault="002E534E" w:rsidP="002E534E">
            <w:r>
              <w:rPr>
                <w:lang w:val="en-US"/>
              </w:rPr>
              <w:t>Bluetooth</w:t>
            </w:r>
          </w:p>
        </w:tc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FFFFFF" w:themeColor="background1"/>
            </w:tcBorders>
            <w:vAlign w:val="center"/>
          </w:tcPr>
          <w:p w14:paraId="2C517B4C" w14:textId="77777777" w:rsidR="002E534E" w:rsidRDefault="002E534E" w:rsidP="002E534E">
            <w:r w:rsidRPr="00D91829">
              <w:rPr>
                <w:lang w:val="en-US"/>
              </w:rPr>
              <w:t>2.1/4.1</w:t>
            </w:r>
          </w:p>
        </w:tc>
      </w:tr>
      <w:tr w:rsidR="002E534E" w14:paraId="638F266A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" w:space="0" w:color="D9D9D9" w:themeColor="background1" w:themeShade="D9"/>
              <w:bottom w:val="single" w:sz="24" w:space="0" w:color="FFFFFF" w:themeColor="background1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095798F" w14:textId="77777777" w:rsidR="002E534E" w:rsidRDefault="002E534E" w:rsidP="002E534E">
            <w:r>
              <w:t xml:space="preserve">Разъемы </w:t>
            </w:r>
          </w:p>
        </w:tc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653AD7" w14:textId="77777777" w:rsidR="002E534E" w:rsidRDefault="002E534E" w:rsidP="002E534E"/>
        </w:tc>
      </w:tr>
      <w:tr w:rsidR="002E534E" w14:paraId="01A2C886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4" w:space="0" w:color="FFFFFF" w:themeColor="background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5C1A852" w14:textId="77777777" w:rsidR="002E534E" w:rsidRPr="00E77414" w:rsidRDefault="002E534E" w:rsidP="002E534E">
            <w:pPr>
              <w:rPr>
                <w:lang w:val="en-US"/>
              </w:rPr>
            </w:pPr>
            <w:r>
              <w:rPr>
                <w:lang w:val="en-US"/>
              </w:rPr>
              <w:t>SIM</w:t>
            </w:r>
            <w:r>
              <w:t>/</w:t>
            </w:r>
            <w:r>
              <w:rPr>
                <w:lang w:val="en-US"/>
              </w:rPr>
              <w:t>SAM</w:t>
            </w:r>
          </w:p>
        </w:tc>
        <w:tc>
          <w:tcPr>
            <w:tcW w:w="4536" w:type="dxa"/>
            <w:tcBorders>
              <w:top w:val="single" w:sz="24" w:space="0" w:color="FFFFFF" w:themeColor="background1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1631645" w14:textId="77777777" w:rsidR="002E534E" w:rsidRPr="00A150A8" w:rsidRDefault="002E534E" w:rsidP="002E534E">
            <w:r>
              <w:t xml:space="preserve">Полноразмерный </w:t>
            </w:r>
            <w:r>
              <w:rPr>
                <w:lang w:val="en-US"/>
              </w:rPr>
              <w:t>SIM</w:t>
            </w:r>
            <w:r w:rsidRPr="00E4034A">
              <w:t xml:space="preserve"> </w:t>
            </w:r>
            <w:r>
              <w:rPr>
                <w:lang w:val="en-US"/>
              </w:rPr>
              <w:t>x</w:t>
            </w:r>
            <w:r w:rsidRPr="00E4034A">
              <w:t xml:space="preserve"> 1</w:t>
            </w:r>
            <w:r>
              <w:t xml:space="preserve">, </w:t>
            </w:r>
            <w:r w:rsidRPr="000A3B05">
              <w:t>SAM</w:t>
            </w:r>
            <w:r>
              <w:t xml:space="preserve"> </w:t>
            </w:r>
            <w:r w:rsidRPr="000A3B05">
              <w:t>x</w:t>
            </w:r>
            <w:r>
              <w:t xml:space="preserve"> </w:t>
            </w:r>
            <w:r w:rsidRPr="000A3B05">
              <w:t>2</w:t>
            </w:r>
          </w:p>
          <w:p w14:paraId="015A5606" w14:textId="77777777" w:rsidR="002E534E" w:rsidRPr="003D422B" w:rsidRDefault="002E534E" w:rsidP="002E534E"/>
        </w:tc>
      </w:tr>
      <w:tr w:rsidR="002E534E" w:rsidRPr="003E545F" w14:paraId="1DD08E1C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CF373D4" w14:textId="77777777" w:rsidR="002E534E" w:rsidRPr="003E6F39" w:rsidRDefault="002E534E" w:rsidP="002E534E">
            <w:pPr>
              <w:rPr>
                <w:lang w:val="en-US"/>
              </w:rPr>
            </w:pPr>
            <w:r>
              <w:rPr>
                <w:lang w:val="en-US"/>
              </w:rPr>
              <w:t xml:space="preserve">USB </w:t>
            </w:r>
          </w:p>
        </w:tc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2AF655F" w14:textId="77777777" w:rsidR="002E534E" w:rsidRPr="003D422B" w:rsidRDefault="002E534E" w:rsidP="002E534E">
            <w:pPr>
              <w:rPr>
                <w:lang w:val="en-US"/>
              </w:rPr>
            </w:pPr>
            <w:r w:rsidRPr="003E2447">
              <w:rPr>
                <w:lang w:val="en-US"/>
              </w:rPr>
              <w:t xml:space="preserve">USB </w:t>
            </w:r>
            <w:proofErr w:type="spellStart"/>
            <w:r w:rsidRPr="003E2447">
              <w:rPr>
                <w:lang w:val="en-US"/>
              </w:rPr>
              <w:t>TypeA</w:t>
            </w:r>
            <w:proofErr w:type="spellEnd"/>
            <w:r w:rsidRPr="003E2447">
              <w:rPr>
                <w:lang w:val="en-US"/>
              </w:rPr>
              <w:t xml:space="preserve"> ×</w:t>
            </w:r>
            <w:r w:rsidRPr="00A150A8">
              <w:rPr>
                <w:lang w:val="en-US"/>
              </w:rPr>
              <w:t xml:space="preserve"> </w:t>
            </w:r>
            <w:proofErr w:type="gramStart"/>
            <w:r w:rsidRPr="00FF5753">
              <w:rPr>
                <w:lang w:val="en-US"/>
              </w:rPr>
              <w:t>1</w:t>
            </w:r>
            <w:r>
              <w:rPr>
                <w:lang w:val="en-US"/>
              </w:rPr>
              <w:t xml:space="preserve"> ,</w:t>
            </w:r>
            <w:proofErr w:type="gramEnd"/>
            <w:r>
              <w:rPr>
                <w:lang w:val="en-US"/>
              </w:rPr>
              <w:t xml:space="preserve"> Micro-USB x 1</w:t>
            </w:r>
          </w:p>
        </w:tc>
      </w:tr>
      <w:tr w:rsidR="002E534E" w:rsidRPr="007E7074" w14:paraId="39E08DBE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4E87C2C" w14:textId="77777777" w:rsidR="002E534E" w:rsidRPr="00E4034A" w:rsidRDefault="002E534E" w:rsidP="002E534E">
            <w:pPr>
              <w:rPr>
                <w:lang w:val="en-US"/>
              </w:rPr>
            </w:pPr>
            <w:r>
              <w:rPr>
                <w:lang w:val="en-US"/>
              </w:rPr>
              <w:t>Ethernet</w:t>
            </w:r>
          </w:p>
        </w:tc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5F09713" w14:textId="77777777" w:rsidR="002E534E" w:rsidRPr="00A150A8" w:rsidRDefault="002E534E" w:rsidP="002E534E">
            <w:r>
              <w:rPr>
                <w:lang w:val="en-US"/>
              </w:rPr>
              <w:t>RJ45</w:t>
            </w:r>
            <w:r>
              <w:t xml:space="preserve"> </w:t>
            </w:r>
            <w:r>
              <w:rPr>
                <w:lang w:val="en-US"/>
              </w:rPr>
              <w:t>x</w:t>
            </w:r>
            <w:r>
              <w:t xml:space="preserve"> 1</w:t>
            </w:r>
          </w:p>
        </w:tc>
      </w:tr>
      <w:tr w:rsidR="002E534E" w14:paraId="21E67063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6AA83B1" w14:textId="77777777" w:rsidR="002E534E" w:rsidRPr="003E2447" w:rsidRDefault="002E534E" w:rsidP="002E534E">
            <w:pPr>
              <w:rPr>
                <w:lang w:val="en-US"/>
              </w:rPr>
            </w:pPr>
            <w:r>
              <w:t>Разъем для ПИН-</w:t>
            </w:r>
            <w:proofErr w:type="spellStart"/>
            <w:r>
              <w:t>пада</w:t>
            </w:r>
            <w:proofErr w:type="spellEnd"/>
          </w:p>
        </w:tc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68B1D0F" w14:textId="77777777" w:rsidR="002E534E" w:rsidRPr="003E2447" w:rsidRDefault="002E534E" w:rsidP="002E534E">
            <w:pPr>
              <w:rPr>
                <w:lang w:val="en-US"/>
              </w:rPr>
            </w:pPr>
            <w:r w:rsidRPr="004B460F">
              <w:rPr>
                <w:lang w:val="en-US"/>
              </w:rPr>
              <w:t>RJ12</w:t>
            </w:r>
            <w:r w:rsidRPr="004B460F">
              <w:t xml:space="preserve"> </w:t>
            </w:r>
            <w:r w:rsidRPr="004B460F">
              <w:rPr>
                <w:lang w:val="en-US"/>
              </w:rPr>
              <w:t>x</w:t>
            </w:r>
            <w:r w:rsidRPr="004B460F">
              <w:t xml:space="preserve"> </w:t>
            </w:r>
            <w:r w:rsidRPr="004B460F">
              <w:rPr>
                <w:lang w:val="en-US"/>
              </w:rPr>
              <w:t>1</w:t>
            </w:r>
          </w:p>
        </w:tc>
      </w:tr>
      <w:tr w:rsidR="002E534E" w14:paraId="54ED9001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07258B0" w14:textId="77777777" w:rsidR="002E534E" w:rsidRPr="003E2447" w:rsidRDefault="002E534E" w:rsidP="002E534E">
            <w:r>
              <w:t>Разъем денежного ящика</w:t>
            </w:r>
          </w:p>
        </w:tc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DC11FCB" w14:textId="77777777" w:rsidR="002E534E" w:rsidRPr="003E2447" w:rsidRDefault="002E534E" w:rsidP="002E534E">
            <w:pPr>
              <w:rPr>
                <w:lang w:val="en-US"/>
              </w:rPr>
            </w:pPr>
            <w:r>
              <w:rPr>
                <w:lang w:val="en-US"/>
              </w:rPr>
              <w:t>RJ12x1</w:t>
            </w:r>
          </w:p>
        </w:tc>
      </w:tr>
      <w:tr w:rsidR="002E534E" w14:paraId="73AB1A9A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38BA475D" w14:textId="77777777" w:rsidR="002E534E" w:rsidRPr="003E2447" w:rsidRDefault="002E534E" w:rsidP="002E534E">
            <w:r w:rsidRPr="00F54C4C">
              <w:rPr>
                <w:color w:val="404040" w:themeColor="text1" w:themeTint="BF"/>
              </w:rPr>
              <w:t xml:space="preserve">Габариты </w:t>
            </w:r>
          </w:p>
        </w:tc>
        <w:tc>
          <w:tcPr>
            <w:tcW w:w="4536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507BD2" w14:textId="77777777" w:rsidR="002E534E" w:rsidRPr="003E2447" w:rsidRDefault="002E534E" w:rsidP="002E534E">
            <w:pPr>
              <w:rPr>
                <w:lang w:val="en-US"/>
              </w:rPr>
            </w:pPr>
          </w:p>
        </w:tc>
      </w:tr>
      <w:tr w:rsidR="002E534E" w14:paraId="0CF94DEE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4" w:space="0" w:color="FFFFFF" w:themeColor="background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62874B1" w14:textId="77777777" w:rsidR="002E534E" w:rsidRPr="003E2447" w:rsidRDefault="002E534E" w:rsidP="002E534E">
            <w:r>
              <w:t>Габариты</w:t>
            </w:r>
          </w:p>
        </w:tc>
        <w:tc>
          <w:tcPr>
            <w:tcW w:w="4536" w:type="dxa"/>
            <w:tcBorders>
              <w:top w:val="single" w:sz="24" w:space="0" w:color="FFFFFF" w:themeColor="background1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9116FC2" w14:textId="77777777" w:rsidR="002E534E" w:rsidRPr="003E2447" w:rsidRDefault="002E534E" w:rsidP="002E534E">
            <w:pPr>
              <w:rPr>
                <w:lang w:val="en-US"/>
              </w:rPr>
            </w:pPr>
            <w:r>
              <w:t>188</w:t>
            </w:r>
            <w:r w:rsidRPr="009F2EE8">
              <w:rPr>
                <w:lang w:val="en-US"/>
              </w:rPr>
              <w:t>х</w:t>
            </w:r>
            <w:r>
              <w:t>115</w:t>
            </w:r>
            <w:r w:rsidRPr="009F2EE8">
              <w:rPr>
                <w:lang w:val="en-US"/>
              </w:rPr>
              <w:t xml:space="preserve">х </w:t>
            </w:r>
            <w:r>
              <w:t>160</w:t>
            </w:r>
            <w:proofErr w:type="spellStart"/>
            <w:r w:rsidRPr="009F2EE8">
              <w:rPr>
                <w:lang w:val="en-US"/>
              </w:rPr>
              <w:t>мм</w:t>
            </w:r>
            <w:proofErr w:type="spellEnd"/>
          </w:p>
        </w:tc>
      </w:tr>
      <w:tr w:rsidR="002E534E" w14:paraId="4F66D7B9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" w:space="0" w:color="D9D9D9" w:themeColor="background1" w:themeShade="D9"/>
              <w:bottom w:val="single" w:sz="24" w:space="0" w:color="FFFFFF" w:themeColor="background1"/>
              <w:right w:val="single" w:sz="2" w:space="0" w:color="D9D9D9" w:themeColor="background1" w:themeShade="D9"/>
            </w:tcBorders>
            <w:vAlign w:val="center"/>
          </w:tcPr>
          <w:p w14:paraId="532F5EE1" w14:textId="77777777" w:rsidR="002E534E" w:rsidRPr="005727E6" w:rsidRDefault="002E534E" w:rsidP="002E534E">
            <w:pPr>
              <w:rPr>
                <w:lang w:val="en-US"/>
              </w:rPr>
            </w:pPr>
            <w:r>
              <w:t>Вес</w:t>
            </w:r>
          </w:p>
        </w:tc>
        <w:tc>
          <w:tcPr>
            <w:tcW w:w="4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FFFFFF" w:themeColor="background1"/>
            </w:tcBorders>
            <w:vAlign w:val="center"/>
          </w:tcPr>
          <w:p w14:paraId="5B57B926" w14:textId="77777777" w:rsidR="002E534E" w:rsidRDefault="002E534E" w:rsidP="002E534E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</w:pPr>
            <w:r>
              <w:t>0,75 кг</w:t>
            </w:r>
          </w:p>
        </w:tc>
      </w:tr>
      <w:tr w:rsidR="002E534E" w14:paraId="257F6547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376EA3C8" w14:textId="77777777" w:rsidR="002E534E" w:rsidRDefault="002E534E" w:rsidP="002E534E">
            <w:r w:rsidRPr="00F54C4C">
              <w:rPr>
                <w:color w:val="404040" w:themeColor="text1" w:themeTint="BF"/>
              </w:rPr>
              <w:t>Прием бесконтактных платежей</w:t>
            </w:r>
          </w:p>
        </w:tc>
        <w:tc>
          <w:tcPr>
            <w:tcW w:w="4536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8E05C0" w14:textId="77777777" w:rsidR="002E534E" w:rsidRDefault="002E534E" w:rsidP="002E534E"/>
        </w:tc>
      </w:tr>
      <w:tr w:rsidR="002E534E" w:rsidRPr="00F54C4C" w14:paraId="212CF242" w14:textId="77777777" w:rsidTr="002E534E">
        <w:trPr>
          <w:trHeight w:hRule="exact" w:val="312"/>
        </w:trPr>
        <w:tc>
          <w:tcPr>
            <w:tcW w:w="3261" w:type="dxa"/>
            <w:tcBorders>
              <w:top w:val="single" w:sz="24" w:space="0" w:color="FFFFFF" w:themeColor="background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35D160F" w14:textId="77777777" w:rsidR="002E534E" w:rsidRDefault="002E534E" w:rsidP="002E534E">
            <w:r>
              <w:t>Эквайринг</w:t>
            </w:r>
          </w:p>
        </w:tc>
        <w:tc>
          <w:tcPr>
            <w:tcW w:w="4536" w:type="dxa"/>
            <w:tcBorders>
              <w:top w:val="single" w:sz="24" w:space="0" w:color="FFFFFF" w:themeColor="background1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523F8F1" w14:textId="77777777" w:rsidR="002E534E" w:rsidRDefault="002E534E" w:rsidP="002E534E">
            <w:r>
              <w:t>Встроенный эквайринг</w:t>
            </w:r>
          </w:p>
          <w:p w14:paraId="101217EF" w14:textId="77777777" w:rsidR="002E534E" w:rsidRPr="00F54C4C" w:rsidRDefault="002E534E" w:rsidP="002E534E"/>
        </w:tc>
      </w:tr>
      <w:tr w:rsidR="002E534E" w:rsidRPr="00F54C4C" w14:paraId="75640367" w14:textId="77777777" w:rsidTr="003E545F">
        <w:trPr>
          <w:trHeight w:hRule="exact" w:val="486"/>
        </w:trPr>
        <w:tc>
          <w:tcPr>
            <w:tcW w:w="3261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auto"/>
            <w:vAlign w:val="center"/>
          </w:tcPr>
          <w:p w14:paraId="54569DED" w14:textId="2FC5DC3E" w:rsidR="002E534E" w:rsidRDefault="002E534E" w:rsidP="002E534E"/>
        </w:tc>
        <w:tc>
          <w:tcPr>
            <w:tcW w:w="4536" w:type="dxa"/>
            <w:tcBorders>
              <w:top w:val="single" w:sz="24" w:space="0" w:color="FFFFFF" w:themeColor="background1"/>
              <w:left w:val="nil"/>
              <w:bottom w:val="nil"/>
            </w:tcBorders>
            <w:shd w:val="clear" w:color="auto" w:fill="auto"/>
          </w:tcPr>
          <w:p w14:paraId="19F55FAC" w14:textId="77777777" w:rsidR="002E534E" w:rsidRPr="00F54C4C" w:rsidRDefault="002E534E" w:rsidP="002E534E"/>
        </w:tc>
      </w:tr>
    </w:tbl>
    <w:p w14:paraId="27374802" w14:textId="4DC00F20" w:rsidR="004E3F20" w:rsidRDefault="004E3F20" w:rsidP="004E3F20">
      <w:pPr>
        <w:rPr>
          <w:noProof/>
        </w:rPr>
      </w:pPr>
    </w:p>
    <w:p w14:paraId="0491034E" w14:textId="4CA1DD8C" w:rsidR="004E3F20" w:rsidRPr="00F54C4C" w:rsidRDefault="004E3F20" w:rsidP="00142EF6"/>
    <w:p w14:paraId="4A387890" w14:textId="43D02C4E" w:rsidR="004E3F20" w:rsidRDefault="004E3F20" w:rsidP="004E3F20">
      <w:r>
        <w:rPr>
          <w:noProof/>
        </w:rPr>
        <w:t xml:space="preserve"> </w:t>
      </w:r>
    </w:p>
    <w:p w14:paraId="7376131C" w14:textId="23FD1969" w:rsidR="004E3F20" w:rsidRDefault="004E3F20" w:rsidP="00617F37">
      <w:pPr>
        <w:jc w:val="center"/>
      </w:pPr>
    </w:p>
    <w:p w14:paraId="13C82178" w14:textId="565433B6" w:rsidR="004E3F20" w:rsidRPr="00CE6019" w:rsidRDefault="004E3F20" w:rsidP="004E3F20"/>
    <w:tbl>
      <w:tblPr>
        <w:tblStyle w:val="a3"/>
        <w:tblpPr w:leftFromText="180" w:rightFromText="180" w:vertAnchor="text" w:horzAnchor="margin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3402"/>
      </w:tblGrid>
      <w:tr w:rsidR="004E3F20" w:rsidRPr="003D7D8A" w14:paraId="6D03E54F" w14:textId="77777777" w:rsidTr="00796ECA">
        <w:tc>
          <w:tcPr>
            <w:tcW w:w="3402" w:type="dxa"/>
            <w:shd w:val="clear" w:color="auto" w:fill="D9D9D9" w:themeFill="background1" w:themeFillShade="D9"/>
          </w:tcPr>
          <w:p w14:paraId="7FB8BBA7" w14:textId="207BB321" w:rsidR="004E3F20" w:rsidRPr="004911B5" w:rsidRDefault="004E3F20" w:rsidP="00796ECA">
            <w:pPr>
              <w:rPr>
                <w:rFonts w:ascii="Helvetica" w:hAnsi="Helvetica" w:cs="Helvetica"/>
                <w:color w:val="404040" w:themeColor="text1" w:themeTint="BF"/>
              </w:rPr>
            </w:pPr>
            <w:r w:rsidRPr="004911B5">
              <w:rPr>
                <w:rFonts w:ascii="Helvetica" w:hAnsi="Helvetica" w:cs="Helvetica"/>
                <w:color w:val="595959" w:themeColor="text1" w:themeTint="A6"/>
              </w:rPr>
              <w:t>Преимущества</w:t>
            </w:r>
          </w:p>
        </w:tc>
      </w:tr>
      <w:tr w:rsidR="004E3F20" w:rsidRPr="003D7D8A" w14:paraId="2CE689DA" w14:textId="77777777" w:rsidTr="00796ECA">
        <w:tc>
          <w:tcPr>
            <w:tcW w:w="3402" w:type="dxa"/>
          </w:tcPr>
          <w:p w14:paraId="0CEDFF4C" w14:textId="72845AF0" w:rsidR="008A3F62" w:rsidRDefault="008A3F62" w:rsidP="00796ECA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F73866">
              <w:rPr>
                <w:rFonts w:cstheme="minorHAnsi"/>
                <w:color w:val="404040" w:themeColor="text1" w:themeTint="BF"/>
                <w:sz w:val="20"/>
                <w:szCs w:val="20"/>
              </w:rPr>
              <w:t>•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Pr="00007C46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встроенный </w:t>
            </w:r>
            <w:proofErr w:type="gramStart"/>
            <w:r w:rsidRPr="00007C46">
              <w:rPr>
                <w:rFonts w:cstheme="minorHAnsi"/>
                <w:color w:val="404040" w:themeColor="text1" w:themeTint="BF"/>
                <w:sz w:val="20"/>
                <w:szCs w:val="20"/>
              </w:rPr>
              <w:t>эквайринг  с</w:t>
            </w:r>
            <w:proofErr w:type="gramEnd"/>
            <w:r w:rsidRPr="00007C46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поддержкой всех видов безналичных платежей</w:t>
            </w:r>
          </w:p>
          <w:p w14:paraId="4980FA6A" w14:textId="587DC0FA" w:rsidR="004E3F20" w:rsidRDefault="004E3F20" w:rsidP="00796ECA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F73866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• многофункциональность, возможность подключения: сканера штрихкодов, денежного ящика, </w:t>
            </w:r>
            <w:r w:rsidR="008A3F62">
              <w:rPr>
                <w:rFonts w:cstheme="minorHAnsi"/>
                <w:color w:val="404040" w:themeColor="text1" w:themeTint="BF"/>
                <w:sz w:val="20"/>
                <w:szCs w:val="20"/>
              </w:rPr>
              <w:t>ПИН-</w:t>
            </w:r>
            <w:proofErr w:type="spellStart"/>
            <w:r w:rsidR="008A3F62">
              <w:rPr>
                <w:rFonts w:cstheme="minorHAnsi"/>
                <w:color w:val="404040" w:themeColor="text1" w:themeTint="BF"/>
                <w:sz w:val="20"/>
                <w:szCs w:val="20"/>
              </w:rPr>
              <w:t>пада</w:t>
            </w:r>
            <w:proofErr w:type="spellEnd"/>
            <w:r w:rsidR="009C5626">
              <w:rPr>
                <w:rFonts w:cstheme="minorHAnsi"/>
                <w:color w:val="404040" w:themeColor="text1" w:themeTint="BF"/>
                <w:sz w:val="20"/>
                <w:szCs w:val="20"/>
              </w:rPr>
              <w:t>, весов</w:t>
            </w:r>
          </w:p>
          <w:p w14:paraId="741391F1" w14:textId="4F85ADEB" w:rsidR="004E3F20" w:rsidRPr="00F73866" w:rsidRDefault="004E3F20" w:rsidP="00796ECA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F73866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• высокоскоростной принтер </w:t>
            </w:r>
          </w:p>
          <w:p w14:paraId="2DD2B7CC" w14:textId="270E54F3" w:rsidR="004E3F20" w:rsidRPr="00F73866" w:rsidRDefault="004E3F20" w:rsidP="00796ECA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F73866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• </w:t>
            </w:r>
            <w:r w:rsidR="009C5626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экран </w:t>
            </w:r>
            <w:r w:rsidR="009C5626" w:rsidRPr="009C5626">
              <w:rPr>
                <w:rFonts w:cstheme="minorHAnsi"/>
                <w:color w:val="404040" w:themeColor="text1" w:themeTint="BF"/>
                <w:sz w:val="20"/>
                <w:szCs w:val="20"/>
              </w:rPr>
              <w:t>7″</w:t>
            </w:r>
          </w:p>
          <w:p w14:paraId="07E1E0A8" w14:textId="77777777" w:rsidR="004E3F20" w:rsidRPr="003D7D8A" w:rsidRDefault="004E3F20" w:rsidP="00796ECA">
            <w:pPr>
              <w:rPr>
                <w:color w:val="404040" w:themeColor="text1" w:themeTint="BF"/>
                <w:sz w:val="20"/>
                <w:szCs w:val="20"/>
              </w:rPr>
            </w:pPr>
          </w:p>
          <w:p w14:paraId="7F7454CF" w14:textId="77777777" w:rsidR="004E3F20" w:rsidRPr="003D7D8A" w:rsidRDefault="004E3F20" w:rsidP="00796EC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4E3F20" w:rsidRPr="003D7D8A" w14:paraId="66C9D4F5" w14:textId="77777777" w:rsidTr="00796ECA">
        <w:tc>
          <w:tcPr>
            <w:tcW w:w="3402" w:type="dxa"/>
            <w:shd w:val="clear" w:color="auto" w:fill="D9D9D9" w:themeFill="background1" w:themeFillShade="D9"/>
          </w:tcPr>
          <w:p w14:paraId="23434564" w14:textId="77777777" w:rsidR="004E3F20" w:rsidRPr="003D7D8A" w:rsidRDefault="004E3F20" w:rsidP="00796ECA">
            <w:pPr>
              <w:rPr>
                <w:rFonts w:ascii="Helvetica" w:hAnsi="Helvetica" w:cs="Helvetica"/>
                <w:color w:val="404040" w:themeColor="text1" w:themeTint="BF"/>
              </w:rPr>
            </w:pPr>
            <w:r w:rsidRPr="004911B5">
              <w:rPr>
                <w:rFonts w:ascii="Helvetica" w:hAnsi="Helvetica" w:cs="Helvetica"/>
                <w:color w:val="595959" w:themeColor="text1" w:themeTint="A6"/>
              </w:rPr>
              <w:t>Комплектация</w:t>
            </w:r>
          </w:p>
        </w:tc>
      </w:tr>
      <w:tr w:rsidR="004E3F20" w:rsidRPr="003D7D8A" w14:paraId="4A0225FD" w14:textId="77777777" w:rsidTr="00796ECA">
        <w:tc>
          <w:tcPr>
            <w:tcW w:w="3402" w:type="dxa"/>
          </w:tcPr>
          <w:p w14:paraId="67FBADB8" w14:textId="647035EF" w:rsidR="004E3F20" w:rsidRPr="00F73866" w:rsidRDefault="004E3F20" w:rsidP="00796ECA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F73866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1.Онлайн-касса </w:t>
            </w:r>
            <w:r w:rsidRPr="00F73866">
              <w:rPr>
                <w:rFonts w:cstheme="minorHAnsi"/>
                <w:color w:val="404040" w:themeColor="text1" w:themeTint="BF"/>
                <w:sz w:val="20"/>
                <w:szCs w:val="20"/>
                <w:lang w:val="en-US"/>
              </w:rPr>
              <w:t>MSPOS</w:t>
            </w:r>
            <w:r w:rsidRPr="00F73866">
              <w:rPr>
                <w:rFonts w:cstheme="minorHAnsi"/>
                <w:color w:val="404040" w:themeColor="text1" w:themeTint="BF"/>
                <w:sz w:val="20"/>
                <w:szCs w:val="20"/>
              </w:rPr>
              <w:t>-Т</w:t>
            </w:r>
          </w:p>
          <w:p w14:paraId="3D444934" w14:textId="77777777" w:rsidR="004E3F20" w:rsidRPr="00F73866" w:rsidRDefault="004E3F20" w:rsidP="00796ECA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F73866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2.Блок питания </w:t>
            </w:r>
          </w:p>
          <w:p w14:paraId="7FB9362A" w14:textId="6B611740" w:rsidR="004E3F20" w:rsidRPr="00F73866" w:rsidRDefault="004E3F20" w:rsidP="00796ECA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F73866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3.Рулон чековой ленты </w:t>
            </w:r>
          </w:p>
          <w:p w14:paraId="7F5FE722" w14:textId="6F521A3E" w:rsidR="004E3F20" w:rsidRPr="00F73866" w:rsidRDefault="004E3F20" w:rsidP="00796ECA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F73866">
              <w:rPr>
                <w:rFonts w:cstheme="minorHAnsi"/>
                <w:color w:val="404040" w:themeColor="text1" w:themeTint="BF"/>
                <w:sz w:val="20"/>
                <w:szCs w:val="20"/>
              </w:rPr>
              <w:t>4.Паспорт ККТ</w:t>
            </w:r>
          </w:p>
          <w:p w14:paraId="1D33098D" w14:textId="77777777" w:rsidR="004E3F20" w:rsidRPr="003D7D8A" w:rsidRDefault="004E3F20" w:rsidP="00796ECA">
            <w:pPr>
              <w:rPr>
                <w:rFonts w:ascii="Helvetica" w:hAnsi="Helvetica" w:cs="Helvetic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F6D1329" w14:textId="053C9F48" w:rsidR="004E3F20" w:rsidRPr="00571698" w:rsidRDefault="000370E5">
      <w:r>
        <w:rPr>
          <w:noProof/>
        </w:rPr>
        <w:drawing>
          <wp:anchor distT="0" distB="0" distL="114300" distR="114300" simplePos="0" relativeHeight="251698176" behindDoc="1" locked="0" layoutInCell="1" allowOverlap="1" wp14:anchorId="45ED54C5" wp14:editId="1E862CCC">
            <wp:simplePos x="0" y="0"/>
            <wp:positionH relativeFrom="column">
              <wp:posOffset>321298</wp:posOffset>
            </wp:positionH>
            <wp:positionV relativeFrom="paragraph">
              <wp:posOffset>4804050</wp:posOffset>
            </wp:positionV>
            <wp:extent cx="1449237" cy="1788833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11" b="37561"/>
                    <a:stretch/>
                  </pic:blipFill>
                  <pic:spPr bwMode="auto">
                    <a:xfrm>
                      <a:off x="0" y="0"/>
                      <a:ext cx="1449237" cy="178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5B3734E3" wp14:editId="13F0AEE0">
            <wp:simplePos x="0" y="0"/>
            <wp:positionH relativeFrom="page">
              <wp:posOffset>49901</wp:posOffset>
            </wp:positionH>
            <wp:positionV relativeFrom="paragraph">
              <wp:posOffset>2854325</wp:posOffset>
            </wp:positionV>
            <wp:extent cx="2119053" cy="1500996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53" cy="150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3F20" w:rsidRPr="00571698" w:rsidSect="00A918D4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4002AFF" w:usb1="0200001B" w:usb2="01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57E24"/>
    <w:multiLevelType w:val="hybridMultilevel"/>
    <w:tmpl w:val="874C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E401A"/>
    <w:multiLevelType w:val="hybridMultilevel"/>
    <w:tmpl w:val="E1E0D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92206">
    <w:abstractNumId w:val="1"/>
  </w:num>
  <w:num w:numId="2" w16cid:durableId="1059784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8C"/>
    <w:rsid w:val="00007C46"/>
    <w:rsid w:val="000207AE"/>
    <w:rsid w:val="000326D6"/>
    <w:rsid w:val="00033B12"/>
    <w:rsid w:val="000370E5"/>
    <w:rsid w:val="00052FB5"/>
    <w:rsid w:val="00077C23"/>
    <w:rsid w:val="00091802"/>
    <w:rsid w:val="00097BE4"/>
    <w:rsid w:val="000A3B05"/>
    <w:rsid w:val="000D5705"/>
    <w:rsid w:val="00131A8E"/>
    <w:rsid w:val="00142EF6"/>
    <w:rsid w:val="001679EF"/>
    <w:rsid w:val="00171481"/>
    <w:rsid w:val="00184FC0"/>
    <w:rsid w:val="001A3280"/>
    <w:rsid w:val="001D1138"/>
    <w:rsid w:val="001E07C1"/>
    <w:rsid w:val="001E4D4B"/>
    <w:rsid w:val="0020588C"/>
    <w:rsid w:val="00222A58"/>
    <w:rsid w:val="00234F95"/>
    <w:rsid w:val="002434A9"/>
    <w:rsid w:val="002761F1"/>
    <w:rsid w:val="002921B7"/>
    <w:rsid w:val="0029231C"/>
    <w:rsid w:val="00296C53"/>
    <w:rsid w:val="002B0BBA"/>
    <w:rsid w:val="002D0747"/>
    <w:rsid w:val="002E534E"/>
    <w:rsid w:val="003916C0"/>
    <w:rsid w:val="003D01D3"/>
    <w:rsid w:val="003D0578"/>
    <w:rsid w:val="003D422B"/>
    <w:rsid w:val="003D7D8A"/>
    <w:rsid w:val="003E2447"/>
    <w:rsid w:val="003E545F"/>
    <w:rsid w:val="003E6F39"/>
    <w:rsid w:val="004150CE"/>
    <w:rsid w:val="00462C8D"/>
    <w:rsid w:val="00472AEC"/>
    <w:rsid w:val="004911B5"/>
    <w:rsid w:val="00492511"/>
    <w:rsid w:val="004B460F"/>
    <w:rsid w:val="004B6E2E"/>
    <w:rsid w:val="004D3DB7"/>
    <w:rsid w:val="004E3F20"/>
    <w:rsid w:val="00504E3E"/>
    <w:rsid w:val="005157BD"/>
    <w:rsid w:val="00571698"/>
    <w:rsid w:val="005727E6"/>
    <w:rsid w:val="005C10AB"/>
    <w:rsid w:val="005D1DE7"/>
    <w:rsid w:val="005D47C6"/>
    <w:rsid w:val="005E4031"/>
    <w:rsid w:val="00617F37"/>
    <w:rsid w:val="006233E3"/>
    <w:rsid w:val="0062569E"/>
    <w:rsid w:val="0070056F"/>
    <w:rsid w:val="00700BB5"/>
    <w:rsid w:val="00725140"/>
    <w:rsid w:val="00726134"/>
    <w:rsid w:val="007361E1"/>
    <w:rsid w:val="00765818"/>
    <w:rsid w:val="007A660D"/>
    <w:rsid w:val="007B393B"/>
    <w:rsid w:val="007C0C24"/>
    <w:rsid w:val="007E7074"/>
    <w:rsid w:val="00841A93"/>
    <w:rsid w:val="00845B86"/>
    <w:rsid w:val="008671B3"/>
    <w:rsid w:val="008A2EB7"/>
    <w:rsid w:val="008A3F62"/>
    <w:rsid w:val="008F6446"/>
    <w:rsid w:val="0090752D"/>
    <w:rsid w:val="0091193F"/>
    <w:rsid w:val="00931500"/>
    <w:rsid w:val="009B02DD"/>
    <w:rsid w:val="009B5901"/>
    <w:rsid w:val="009C5626"/>
    <w:rsid w:val="009E4FE5"/>
    <w:rsid w:val="009E7C4C"/>
    <w:rsid w:val="009F2EE8"/>
    <w:rsid w:val="00A07FD2"/>
    <w:rsid w:val="00A10906"/>
    <w:rsid w:val="00A150A8"/>
    <w:rsid w:val="00A43FCA"/>
    <w:rsid w:val="00A4737E"/>
    <w:rsid w:val="00A60EFF"/>
    <w:rsid w:val="00A8003E"/>
    <w:rsid w:val="00A85D75"/>
    <w:rsid w:val="00A9014D"/>
    <w:rsid w:val="00A918D4"/>
    <w:rsid w:val="00AA36AB"/>
    <w:rsid w:val="00AE7F4D"/>
    <w:rsid w:val="00B050C9"/>
    <w:rsid w:val="00B40B2D"/>
    <w:rsid w:val="00B54CC6"/>
    <w:rsid w:val="00B82B77"/>
    <w:rsid w:val="00B90B39"/>
    <w:rsid w:val="00BB1250"/>
    <w:rsid w:val="00BE1A3D"/>
    <w:rsid w:val="00BE4269"/>
    <w:rsid w:val="00C10551"/>
    <w:rsid w:val="00C10C74"/>
    <w:rsid w:val="00C839CA"/>
    <w:rsid w:val="00CA7C28"/>
    <w:rsid w:val="00CE6019"/>
    <w:rsid w:val="00CF560E"/>
    <w:rsid w:val="00D074D9"/>
    <w:rsid w:val="00D74881"/>
    <w:rsid w:val="00D91829"/>
    <w:rsid w:val="00DC2463"/>
    <w:rsid w:val="00E05E52"/>
    <w:rsid w:val="00E20B0A"/>
    <w:rsid w:val="00E20CF3"/>
    <w:rsid w:val="00E37CD7"/>
    <w:rsid w:val="00E4034A"/>
    <w:rsid w:val="00E602E6"/>
    <w:rsid w:val="00E62F68"/>
    <w:rsid w:val="00E639C8"/>
    <w:rsid w:val="00E664AA"/>
    <w:rsid w:val="00E77414"/>
    <w:rsid w:val="00EB454E"/>
    <w:rsid w:val="00EC7446"/>
    <w:rsid w:val="00F26FFE"/>
    <w:rsid w:val="00F271D8"/>
    <w:rsid w:val="00F41AF6"/>
    <w:rsid w:val="00F54C4C"/>
    <w:rsid w:val="00F60E11"/>
    <w:rsid w:val="00F73866"/>
    <w:rsid w:val="00F83850"/>
    <w:rsid w:val="00FA57D8"/>
    <w:rsid w:val="00FB655C"/>
    <w:rsid w:val="00FB68AD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E36C"/>
  <w15:chartTrackingRefBased/>
  <w15:docId w15:val="{4EA0FB1E-55AA-49D2-ABAD-648700FE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0E40F-E94D-470C-B2A3-62761986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Вершков</dc:creator>
  <cp:keywords/>
  <dc:description/>
  <cp:lastModifiedBy>Тарас Вершков</cp:lastModifiedBy>
  <cp:revision>4</cp:revision>
  <cp:lastPrinted>2021-03-23T13:57:00Z</cp:lastPrinted>
  <dcterms:created xsi:type="dcterms:W3CDTF">2022-06-21T15:21:00Z</dcterms:created>
  <dcterms:modified xsi:type="dcterms:W3CDTF">2022-06-21T15:30:00Z</dcterms:modified>
</cp:coreProperties>
</file>